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31179" w:rsidRDefault="00131179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31179" w:rsidRDefault="00131179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31179" w:rsidRDefault="00131179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131179" w:rsidRPr="00CE335D" w:rsidRDefault="00131179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Продажба</w:t>
      </w:r>
      <w:r w:rsid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без търг или конкурс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сграда</w:t>
      </w:r>
      <w:r w:rsid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в землището на с. Гиген </w:t>
      </w:r>
      <w:r w:rsidR="00131179" w:rsidRP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– частна общинска собственос</w:t>
      </w:r>
      <w:r w:rsid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т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 идентификатор </w:t>
      </w:r>
      <w:r w:rsid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14876.950.3.1 (</w:t>
      </w:r>
      <w:r w:rsidR="00131179" w:rsidRP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трансф</w:t>
      </w:r>
      <w:r w:rsid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орматорен пост ТП № 5 с. Гиген PL_0234)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13117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 м</w:t>
      </w:r>
      <w:r w:rsidR="00B638F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онтираното в него оборудване.</w:t>
      </w:r>
    </w:p>
    <w:p w:rsidR="00735CED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31179" w:rsidRDefault="00131179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31179" w:rsidRPr="00900C90" w:rsidRDefault="00131179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430108" w:rsidRDefault="0086295B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В Община Гулянци </w:t>
      </w:r>
      <w:r w:rsid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са постъпили писма с вх. №5300-51/14.02.2024 г. и с вх. №5300-82-(1)/22.07.2024 г. от </w:t>
      </w:r>
      <w:r w:rsidR="0073300D" w:rsidRP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„ЕЛЕКТРОРАЗПРЕДЕЛИТЕЛНИ МРЕЖИ ЗАПАД“ ЕАД</w:t>
      </w:r>
      <w:r w:rsid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закупуване съгласно Закона за енергетиката на </w:t>
      </w:r>
      <w:r w:rsidR="0073300D" w:rsidRP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сграда в землището на с. Гиген </w:t>
      </w:r>
      <w:r w:rsidR="00B638F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с идентификатор 14876.950.3.1, представляваща </w:t>
      </w:r>
      <w:r w:rsidR="0073300D" w:rsidRP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трансформатор</w:t>
      </w:r>
      <w:r w:rsidR="00B638F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ен пост ТП № 5 с. Гиген PL_0234. Също така електроразпределителното дружество </w:t>
      </w:r>
      <w:r w:rsidR="0073300D" w:rsidRPr="0073300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B638F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желае да закупи от общината </w:t>
      </w:r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следното оборудване, монтирано</w:t>
      </w:r>
      <w:r w:rsidR="00B638F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в трафопоста: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 xml:space="preserve">Преходни изолатори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20/200А – 3 бр.;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Подпорни изолатори ПАК 35 – 3 бр.;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Разединител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тип РМ 20/400 с РЛЗ – 1 бр.;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Високомощни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предпазители – 3 бр. (10А- 3 бр.) с ОВП;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Шини алуминиеви 30/3 – 12 метра;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lastRenderedPageBreak/>
        <w:tab/>
        <w:t>Шини алуминиеви 40/3 – 3 метра;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Връзка трансформатор – табло НН – САБТ 3х70+35мм2 – 3 метра;</w:t>
      </w:r>
    </w:p>
    <w:p w:rsidR="00B638F7" w:rsidRDefault="00B638F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Предпазен щит – 1 бр.;</w:t>
      </w:r>
    </w:p>
    <w:p w:rsidR="00510DCC" w:rsidRDefault="00510DCC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Табло НН, оборудвано с:</w:t>
      </w:r>
    </w:p>
    <w:p w:rsidR="00510DCC" w:rsidRDefault="00510DCC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АП 250 А – 1 бр.;</w:t>
      </w:r>
    </w:p>
    <w:p w:rsidR="00510DCC" w:rsidRDefault="00510DCC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Заземителен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контур – 1 бр.</w:t>
      </w:r>
    </w:p>
    <w:p w:rsidR="00510DCC" w:rsidRDefault="00510DCC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430108" w:rsidRDefault="00510DCC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 xml:space="preserve">Обект на разпоредителната сделка е </w:t>
      </w:r>
      <w:r w:rsidRPr="00510DC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Сграда 14876.950.3.1</w:t>
      </w:r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област Плевен, община Гулянци, </w:t>
      </w:r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с. Гиген, вид </w:t>
      </w:r>
      <w:proofErr w:type="spellStart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собств</w:t>
      </w:r>
      <w:proofErr w:type="spellEnd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Общинска частна, </w:t>
      </w:r>
      <w:proofErr w:type="spellStart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функц</w:t>
      </w:r>
      <w:proofErr w:type="spellEnd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</w:t>
      </w:r>
      <w:proofErr w:type="spellStart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предн</w:t>
      </w:r>
      <w:proofErr w:type="spellEnd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</w:t>
      </w:r>
      <w:r w:rsidRPr="00510DC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Сграда за </w:t>
      </w:r>
      <w:proofErr w:type="spellStart"/>
      <w:r w:rsidRPr="00510DC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енергопроизводство</w:t>
      </w:r>
      <w:proofErr w:type="spellEnd"/>
      <w:r w:rsidRP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, брой етажи 1, застроена площ </w:t>
      </w:r>
      <w:r w:rsidRPr="00510DC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9 кв. м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., която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е разположена в общински поземлен имот с идентификатор 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14876.950.3 – нива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, който не е обект на 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сделката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430108" w:rsidRPr="00900C90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За имотът има съставен 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Акт за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частна общинска собственост №</w:t>
      </w:r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3022ч от 26.09.2023 г., вписан под № 34 том 12 рег. 3003 от 26.09.2023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Pr="00442A4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г., издаден от Служба по вписванията гр.Никопол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EA0275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Да</w:t>
      </w:r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нъчната оценка на сградата от 11.07.2024 г. е 127.60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 изготвения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от лицензиран оценител</w:t>
      </w:r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Консултантка къща „</w:t>
      </w:r>
      <w:proofErr w:type="spellStart"/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Амрита</w:t>
      </w:r>
      <w:proofErr w:type="spellEnd"/>
      <w:r w:rsidR="00510DC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 гр. София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доклад за определяне на пазарна стойност е с оценка от</w:t>
      </w:r>
      <w:r w:rsidR="00EA027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2945.00 лева за сградата и 2640.00 лева без ДДС за оборудването.</w:t>
      </w:r>
    </w:p>
    <w:p w:rsidR="00430108" w:rsidRDefault="0002792D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="00155C6F" w:rsidRPr="00F84613">
        <w:rPr>
          <w:rFonts w:ascii="Times New Roman" w:eastAsia="Times New Roman" w:hAnsi="Times New Roman" w:cs="Times New Roman"/>
          <w:sz w:val="28"/>
          <w:szCs w:val="28"/>
          <w:lang w:val="bg-BG"/>
        </w:rPr>
        <w:t>С вх. №</w:t>
      </w:r>
      <w:r w:rsidR="00F84613" w:rsidRPr="00F84613">
        <w:rPr>
          <w:rFonts w:ascii="Times New Roman" w:eastAsia="Times New Roman" w:hAnsi="Times New Roman" w:cs="Times New Roman"/>
          <w:sz w:val="28"/>
          <w:szCs w:val="28"/>
          <w:lang w:val="bg-BG"/>
        </w:rPr>
        <w:t>1002-15(1)/10.09.2024 г.</w:t>
      </w:r>
      <w:r w:rsidR="00155C6F" w:rsidRPr="00F84613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в общинска администрация е постъпило положително становище от г-жа Верка Тонова – Кмет на с. Гиген за продажбата на горепосочените активи.</w:t>
      </w:r>
    </w:p>
    <w:p w:rsidR="00155C6F" w:rsidRDefault="00155C6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155C6F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Сграда </w:t>
      </w: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идентификатор </w:t>
      </w:r>
      <w:r w:rsidRPr="00155C6F">
        <w:rPr>
          <w:rFonts w:ascii="Times New Roman" w:eastAsia="Times New Roman" w:hAnsi="Times New Roman" w:cs="Times New Roman"/>
          <w:sz w:val="28"/>
          <w:szCs w:val="28"/>
          <w:lang w:val="bg-BG"/>
        </w:rPr>
        <w:t>14876.950.3.1</w:t>
      </w: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е включена в </w:t>
      </w:r>
      <w:r w:rsidRPr="00155C6F">
        <w:rPr>
          <w:rFonts w:ascii="Times New Roman" w:eastAsia="Times New Roman" w:hAnsi="Times New Roman" w:cs="Times New Roman"/>
          <w:sz w:val="28"/>
          <w:szCs w:val="28"/>
          <w:lang w:val="bg-BG"/>
        </w:rPr>
        <w:t>„Програма за управление и разпореждане с имотите - общинска  собственост за 2024 г.“, приета с Решение №058 от 31.01.2024 г. на Общински съвет гр. Гулянци</w:t>
      </w: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>.</w:t>
      </w:r>
    </w:p>
    <w:p w:rsidR="00155C6F" w:rsidRDefault="00155C6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:rsidR="0060187F" w:rsidRPr="00900C90" w:rsidRDefault="0060187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</w:t>
      </w:r>
      <w:r w:rsidR="00AA59F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8 от ЗМСМА,  чл. 8, </w:t>
      </w:r>
      <w:r w:rsidR="00D46D4D">
        <w:rPr>
          <w:rFonts w:ascii="Times New Roman" w:eastAsia="Times New Roman" w:hAnsi="Times New Roman" w:cs="Times New Roman"/>
          <w:sz w:val="28"/>
          <w:szCs w:val="28"/>
          <w:lang w:val="bg-BG"/>
        </w:rPr>
        <w:t>ал.1, чл. 34 ал. 4, чл.35, ал. 4, т.2</w:t>
      </w:r>
      <w:r w:rsidR="00AA59F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от ЗОС,  чл. 40,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ал. 1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>, т. 1</w:t>
      </w:r>
      <w:r w:rsidR="00D46D4D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и т.10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="00D14EC4">
        <w:rPr>
          <w:rFonts w:ascii="Times New Roman" w:eastAsia="Times New Roman" w:hAnsi="Times New Roman" w:cs="Times New Roman"/>
          <w:sz w:val="28"/>
          <w:szCs w:val="28"/>
          <w:lang w:val="bg-BG"/>
        </w:rPr>
        <w:t>чл..43, ал.1,</w:t>
      </w:r>
      <w:r w:rsidR="00D46D4D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чл.46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>, ал.1</w:t>
      </w:r>
      <w:r w:rsidR="00936AD7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 Правилника за организацията и 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276450" w:rsidRPr="00371CCE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E22AC6" w:rsidRDefault="005B7195" w:rsidP="008C3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продаде с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града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идентификатор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="008874FE" w:rsidRPr="008874FE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14876.950.3.1, </w:t>
      </w:r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област Плевен, община Гулянци, с. Гиген, вид </w:t>
      </w:r>
      <w:proofErr w:type="spellStart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собств</w:t>
      </w:r>
      <w:proofErr w:type="spellEnd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. Общинска частна, </w:t>
      </w:r>
      <w:proofErr w:type="spellStart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функц</w:t>
      </w:r>
      <w:proofErr w:type="spellEnd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. </w:t>
      </w:r>
      <w:proofErr w:type="spellStart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предн</w:t>
      </w:r>
      <w:proofErr w:type="spellEnd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. Сграда за </w:t>
      </w:r>
      <w:proofErr w:type="spellStart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енергопроизводство</w:t>
      </w:r>
      <w:proofErr w:type="spellEnd"/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, брой етажи 1, застроена площ 9 кв.</w:t>
      </w:r>
      <w:r w:rsidR="00F74258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попадаща в п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оземлен имот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идентификатор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14876.950.3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 </w:t>
      </w:r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Акт за частна общинска собственост №3022ч от 26.09.2023 г., вписан под № 34 том 12 рег. 3003 от 26.09.2023 г., издаден от Служб</w:t>
      </w:r>
      <w:r w:rsid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а по вписванията гр.Никопол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</w:t>
      </w:r>
      <w:r w:rsid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на </w:t>
      </w:r>
      <w:r w:rsidR="008874FE" w:rsidRPr="008874FE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lastRenderedPageBreak/>
        <w:t>„Електроразпределителни мрежи Запад" ЕАД</w:t>
      </w:r>
      <w:r w:rsid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без търг или конкурс за сумата от </w:t>
      </w:r>
      <w:r w:rsidR="008874FE"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2945.00</w:t>
      </w:r>
      <w:r w:rsidR="008874FE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лева (две хиляди деветстотин четиридесет и пет лева).</w:t>
      </w:r>
    </w:p>
    <w:p w:rsidR="008874FE" w:rsidRDefault="008874FE" w:rsidP="008C3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2. </w:t>
      </w:r>
      <w:r w:rsidRPr="008874FE">
        <w:rPr>
          <w:rFonts w:ascii="Times New Roman" w:eastAsia="Times New Roman" w:hAnsi="Times New Roman" w:cs="Times New Roman"/>
          <w:sz w:val="28"/>
          <w:szCs w:val="28"/>
          <w:lang w:val="bg-BG"/>
        </w:rPr>
        <w:t>Дава съгласие да се продаде</w:t>
      </w:r>
      <w:r w:rsidR="003F3DB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следното оборудване в </w:t>
      </w:r>
      <w:r w:rsidR="008F7D35"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>трансформаторен пост ТП № 5 с. Гиген PL_0234</w:t>
      </w:r>
      <w:r w:rsid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 </w:t>
      </w:r>
      <w:r w:rsidR="008F7D35" w:rsidRPr="008F7D35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„Електроразпределителни мрежи Запад" ЕАД</w:t>
      </w:r>
      <w:r w:rsidR="008F7D35"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без търг или конкурс за сумата от 2640.00 лева</w:t>
      </w:r>
      <w:r w:rsid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без ДДС</w:t>
      </w:r>
      <w:r w:rsidR="008F7D35"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(две хиляди </w:t>
      </w:r>
      <w:r w:rsidR="008F7D35">
        <w:rPr>
          <w:rFonts w:ascii="Times New Roman" w:eastAsia="Times New Roman" w:hAnsi="Times New Roman" w:cs="Times New Roman"/>
          <w:sz w:val="28"/>
          <w:szCs w:val="28"/>
          <w:lang w:val="bg-BG"/>
        </w:rPr>
        <w:t>шестстотин и четиридесет лева без ДДС):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Преходни изолатори </w:t>
      </w:r>
      <w:proofErr w:type="spellStart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>ПрБО</w:t>
      </w:r>
      <w:proofErr w:type="spellEnd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20/200А – 3 бр.;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Подпорни изолатори ПАК 35 – 3 бр.;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proofErr w:type="spellStart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>Разединител</w:t>
      </w:r>
      <w:proofErr w:type="spellEnd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тип РМ 20/400 с РЛЗ – 1 бр.;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proofErr w:type="spellStart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>Високомощни</w:t>
      </w:r>
      <w:proofErr w:type="spellEnd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предпазители – 3 бр. (10А- 3 бр.) с ОВП;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Шини алуминиеви 30/3 – 12 метра;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Шини алуминиеви 40/3 – 3 метра;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Връзка трансформатор – табло НН – САБТ 3х70+35мм2 – 3 метра;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Предпазен щит – 1 бр.;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Табло НН, оборудвано с:</w:t>
      </w:r>
    </w:p>
    <w:p w:rsidR="008F7D35" w:rsidRP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  <w:t>АП 250 А – 1 бр.;</w:t>
      </w:r>
    </w:p>
    <w:p w:rsidR="008F7D35" w:rsidRDefault="008F7D35" w:rsidP="008F7D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proofErr w:type="spellStart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>Заземителен</w:t>
      </w:r>
      <w:proofErr w:type="spellEnd"/>
      <w:r w:rsidRPr="008F7D3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контур – 1 бр.</w:t>
      </w:r>
    </w:p>
    <w:p w:rsidR="008C3CDC" w:rsidRDefault="00E22AC6" w:rsidP="008874FE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8F7D35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3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252566" w:rsidRDefault="00252566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  <w:bookmarkStart w:id="0" w:name="_GoBack"/>
      <w:bookmarkEnd w:id="0"/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1E" w:rsidRDefault="0024011E" w:rsidP="00067759">
      <w:pPr>
        <w:spacing w:after="0" w:line="240" w:lineRule="auto"/>
      </w:pPr>
      <w:r>
        <w:separator/>
      </w:r>
    </w:p>
  </w:endnote>
  <w:endnote w:type="continuationSeparator" w:id="0">
    <w:p w:rsidR="0024011E" w:rsidRDefault="0024011E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1E" w:rsidRDefault="0024011E" w:rsidP="00067759">
      <w:pPr>
        <w:spacing w:after="0" w:line="240" w:lineRule="auto"/>
      </w:pPr>
      <w:r>
        <w:separator/>
      </w:r>
    </w:p>
  </w:footnote>
  <w:footnote w:type="continuationSeparator" w:id="0">
    <w:p w:rsidR="0024011E" w:rsidRDefault="0024011E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2792D"/>
    <w:rsid w:val="00056E4F"/>
    <w:rsid w:val="00067759"/>
    <w:rsid w:val="000857D2"/>
    <w:rsid w:val="000D3C32"/>
    <w:rsid w:val="000F1D1F"/>
    <w:rsid w:val="00131179"/>
    <w:rsid w:val="00134C1D"/>
    <w:rsid w:val="00147723"/>
    <w:rsid w:val="00154C56"/>
    <w:rsid w:val="00155C6F"/>
    <w:rsid w:val="00184452"/>
    <w:rsid w:val="001B1E8D"/>
    <w:rsid w:val="001C012E"/>
    <w:rsid w:val="001D73E2"/>
    <w:rsid w:val="001D75D0"/>
    <w:rsid w:val="002153B3"/>
    <w:rsid w:val="0024011E"/>
    <w:rsid w:val="00252566"/>
    <w:rsid w:val="00276450"/>
    <w:rsid w:val="00292483"/>
    <w:rsid w:val="00293456"/>
    <w:rsid w:val="002B0641"/>
    <w:rsid w:val="002B4F78"/>
    <w:rsid w:val="002E12D0"/>
    <w:rsid w:val="00324BE8"/>
    <w:rsid w:val="00337EE8"/>
    <w:rsid w:val="003635A8"/>
    <w:rsid w:val="003674B0"/>
    <w:rsid w:val="00371CCE"/>
    <w:rsid w:val="00380307"/>
    <w:rsid w:val="00381864"/>
    <w:rsid w:val="0039659E"/>
    <w:rsid w:val="003B29D1"/>
    <w:rsid w:val="003B2E60"/>
    <w:rsid w:val="003E612D"/>
    <w:rsid w:val="003F3DB5"/>
    <w:rsid w:val="004062E0"/>
    <w:rsid w:val="00421AFF"/>
    <w:rsid w:val="00423849"/>
    <w:rsid w:val="00430108"/>
    <w:rsid w:val="004B2404"/>
    <w:rsid w:val="004C1CC3"/>
    <w:rsid w:val="004C45DC"/>
    <w:rsid w:val="004C6BFE"/>
    <w:rsid w:val="00510DCC"/>
    <w:rsid w:val="00535B00"/>
    <w:rsid w:val="00535DE1"/>
    <w:rsid w:val="00545F23"/>
    <w:rsid w:val="0057570F"/>
    <w:rsid w:val="00594FD5"/>
    <w:rsid w:val="005B430D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300D"/>
    <w:rsid w:val="00735CED"/>
    <w:rsid w:val="00741BAD"/>
    <w:rsid w:val="00755FF5"/>
    <w:rsid w:val="007A3406"/>
    <w:rsid w:val="007C1577"/>
    <w:rsid w:val="007F7E65"/>
    <w:rsid w:val="00853B76"/>
    <w:rsid w:val="0086295B"/>
    <w:rsid w:val="008874FE"/>
    <w:rsid w:val="008C3CDC"/>
    <w:rsid w:val="008C4A82"/>
    <w:rsid w:val="008D2B7F"/>
    <w:rsid w:val="008E069D"/>
    <w:rsid w:val="008E2C96"/>
    <w:rsid w:val="008E6BFE"/>
    <w:rsid w:val="008F0C2F"/>
    <w:rsid w:val="008F7D35"/>
    <w:rsid w:val="00900C90"/>
    <w:rsid w:val="009033ED"/>
    <w:rsid w:val="00903793"/>
    <w:rsid w:val="00936AD7"/>
    <w:rsid w:val="009541AB"/>
    <w:rsid w:val="009553A3"/>
    <w:rsid w:val="00965126"/>
    <w:rsid w:val="0099412B"/>
    <w:rsid w:val="0099732A"/>
    <w:rsid w:val="009F6EA6"/>
    <w:rsid w:val="00A23637"/>
    <w:rsid w:val="00A6539B"/>
    <w:rsid w:val="00A801F6"/>
    <w:rsid w:val="00AA59F6"/>
    <w:rsid w:val="00AB6F9A"/>
    <w:rsid w:val="00AC1BD3"/>
    <w:rsid w:val="00B00DBD"/>
    <w:rsid w:val="00B1370A"/>
    <w:rsid w:val="00B52346"/>
    <w:rsid w:val="00B638F7"/>
    <w:rsid w:val="00B74C3D"/>
    <w:rsid w:val="00B8156E"/>
    <w:rsid w:val="00B94794"/>
    <w:rsid w:val="00BA1AFD"/>
    <w:rsid w:val="00BD4E63"/>
    <w:rsid w:val="00BE7A70"/>
    <w:rsid w:val="00BF6D23"/>
    <w:rsid w:val="00C06FE2"/>
    <w:rsid w:val="00CE5C02"/>
    <w:rsid w:val="00D14EC4"/>
    <w:rsid w:val="00D2230E"/>
    <w:rsid w:val="00D46D4D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62272"/>
    <w:rsid w:val="00E74088"/>
    <w:rsid w:val="00E849F6"/>
    <w:rsid w:val="00E84BA1"/>
    <w:rsid w:val="00EA0275"/>
    <w:rsid w:val="00EB1D86"/>
    <w:rsid w:val="00EB51F1"/>
    <w:rsid w:val="00ED3E65"/>
    <w:rsid w:val="00EF03DB"/>
    <w:rsid w:val="00F27DB4"/>
    <w:rsid w:val="00F74258"/>
    <w:rsid w:val="00F84613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2024-03-12T07:19:00Z</cp:lastPrinted>
  <dcterms:created xsi:type="dcterms:W3CDTF">2016-02-18T11:19:00Z</dcterms:created>
  <dcterms:modified xsi:type="dcterms:W3CDTF">2024-09-10T13:23:00Z</dcterms:modified>
</cp:coreProperties>
</file>